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CE" w:rsidRPr="00C53BCE" w:rsidRDefault="00C53BCE" w:rsidP="00C53BCE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C24927">
        <w:rPr>
          <w:rFonts w:ascii="Times New Roman" w:eastAsia="Calibri" w:hAnsi="Times New Roman" w:cs="Times New Roman"/>
          <w:b/>
          <w:sz w:val="28"/>
          <w:szCs w:val="28"/>
        </w:rPr>
        <w:t xml:space="preserve">Ресурсное обеспечение проекта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C53BCE" w:rsidRPr="00C24927" w:rsidTr="00097D5C">
        <w:tc>
          <w:tcPr>
            <w:tcW w:w="3227" w:type="dxa"/>
          </w:tcPr>
          <w:bookmarkEnd w:id="0"/>
          <w:p w:rsidR="00C53BCE" w:rsidRPr="00C24927" w:rsidRDefault="00C53BCE" w:rsidP="00C53BCE">
            <w:pPr>
              <w:tabs>
                <w:tab w:val="left" w:pos="426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Ресурсы </w:t>
            </w:r>
          </w:p>
        </w:tc>
        <w:tc>
          <w:tcPr>
            <w:tcW w:w="6344" w:type="dxa"/>
          </w:tcPr>
          <w:p w:rsidR="00C53BCE" w:rsidRPr="00C24927" w:rsidRDefault="00C53BCE" w:rsidP="00C53BCE">
            <w:pPr>
              <w:tabs>
                <w:tab w:val="left" w:pos="426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Описание с использованием качественных и количественных характеристик</w:t>
            </w:r>
          </w:p>
        </w:tc>
      </w:tr>
      <w:tr w:rsidR="00C53BCE" w:rsidRPr="00C24927" w:rsidTr="00097D5C">
        <w:tc>
          <w:tcPr>
            <w:tcW w:w="3227" w:type="dxa"/>
          </w:tcPr>
          <w:p w:rsidR="00C53BCE" w:rsidRPr="00C24927" w:rsidRDefault="00C53BCE" w:rsidP="00C53BCE">
            <w:pPr>
              <w:tabs>
                <w:tab w:val="left" w:pos="426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Здания и помещения</w:t>
            </w:r>
          </w:p>
        </w:tc>
        <w:tc>
          <w:tcPr>
            <w:tcW w:w="6344" w:type="dxa"/>
          </w:tcPr>
          <w:p w:rsidR="00C53BCE" w:rsidRPr="00C24927" w:rsidRDefault="00C53BCE" w:rsidP="00C53BCE">
            <w:pPr>
              <w:tabs>
                <w:tab w:val="left" w:pos="426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Свободный кабинет МБУ </w:t>
            </w:r>
            <w:proofErr w:type="gramStart"/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proofErr w:type="gramEnd"/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Сабинского муниципального района Республики Татарстан»</w:t>
            </w:r>
          </w:p>
        </w:tc>
      </w:tr>
      <w:tr w:rsidR="00C53BCE" w:rsidRPr="00C24927" w:rsidTr="00097D5C">
        <w:tc>
          <w:tcPr>
            <w:tcW w:w="3227" w:type="dxa"/>
          </w:tcPr>
          <w:p w:rsidR="00C53BCE" w:rsidRPr="00C24927" w:rsidRDefault="00C53BCE" w:rsidP="00C53BCE">
            <w:pPr>
              <w:tabs>
                <w:tab w:val="left" w:pos="426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344" w:type="dxa"/>
          </w:tcPr>
          <w:p w:rsidR="00C53BCE" w:rsidRPr="00C24927" w:rsidRDefault="00C53BCE" w:rsidP="00C53BCE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--Офисный компьютер 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MicroXperts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300-21]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Intel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Core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5-6400, 4 Гб,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HDD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1ТБ,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Intel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HD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Graphics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DVD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Win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Pro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+монитор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Samsung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1920*1080,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HDMI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ms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LED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черный+комплект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Logitechb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Desktop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MK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  <w:p w:rsidR="00C53BCE" w:rsidRPr="00C24927" w:rsidRDefault="00C53BCE" w:rsidP="00C53BCE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ИнтернетВещей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IoT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)/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Тик Комплект 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WorldSkills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Smart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Agriculture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IoT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ресурсный набор </w:t>
            </w:r>
            <w:proofErr w:type="spell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</w:t>
            </w:r>
            <w:proofErr w:type="spell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Тик</w:t>
            </w:r>
          </w:p>
          <w:p w:rsidR="00C53BCE" w:rsidRPr="00C24927" w:rsidRDefault="00C53BCE" w:rsidP="00C53BCE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--Профессиональный 3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принтер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PICASODESIGNERPRO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250</w:t>
            </w:r>
          </w:p>
          <w:p w:rsidR="00C53BCE" w:rsidRPr="00C24927" w:rsidRDefault="00C53BCE" w:rsidP="00C53BCE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--3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-принтер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Felix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3.0</w:t>
            </w:r>
          </w:p>
        </w:tc>
      </w:tr>
      <w:tr w:rsidR="00C53BCE" w:rsidRPr="00C24927" w:rsidTr="00097D5C">
        <w:tc>
          <w:tcPr>
            <w:tcW w:w="3227" w:type="dxa"/>
          </w:tcPr>
          <w:p w:rsidR="00C53BCE" w:rsidRPr="00C24927" w:rsidRDefault="00C53BCE" w:rsidP="00C53BCE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Программное обеспечение</w:t>
            </w:r>
          </w:p>
        </w:tc>
        <w:tc>
          <w:tcPr>
            <w:tcW w:w="6344" w:type="dxa"/>
          </w:tcPr>
          <w:p w:rsidR="00C53BCE" w:rsidRPr="00C24927" w:rsidRDefault="00C53BCE" w:rsidP="00C53BCE">
            <w:pPr>
              <w:tabs>
                <w:tab w:val="left" w:pos="426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C53BCE" w:rsidRPr="00C24927" w:rsidTr="00097D5C">
        <w:tc>
          <w:tcPr>
            <w:tcW w:w="3227" w:type="dxa"/>
          </w:tcPr>
          <w:p w:rsidR="00C53BCE" w:rsidRPr="00C24927" w:rsidRDefault="00C53BCE" w:rsidP="00C53BCE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обеспечение</w:t>
            </w:r>
          </w:p>
        </w:tc>
        <w:tc>
          <w:tcPr>
            <w:tcW w:w="6344" w:type="dxa"/>
          </w:tcPr>
          <w:p w:rsidR="00C53BCE" w:rsidRPr="00C24927" w:rsidRDefault="00C53BCE" w:rsidP="00C53B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sz w:val="28"/>
                <w:szCs w:val="28"/>
              </w:rPr>
              <w:t>Программа «Компьютерное моделирование» ориентирована на две основные формы работы:</w:t>
            </w:r>
          </w:p>
          <w:p w:rsidR="00C53BCE" w:rsidRPr="00C24927" w:rsidRDefault="00C53BCE" w:rsidP="00C53BCE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фронтальная</w:t>
            </w:r>
            <w:proofErr w:type="gramEnd"/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24927">
              <w:rPr>
                <w:rFonts w:ascii="Times New Roman" w:hAnsi="Times New Roman" w:cs="Times New Roman"/>
                <w:sz w:val="28"/>
                <w:szCs w:val="28"/>
              </w:rPr>
              <w:t>- занятия проходят со всей группой обучающихся (объяснение теоретического материала);</w:t>
            </w:r>
          </w:p>
          <w:p w:rsidR="00C53BCE" w:rsidRPr="00C24927" w:rsidRDefault="00C53BCE" w:rsidP="00C53BC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-групповая </w:t>
            </w:r>
            <w:r w:rsidRPr="00C24927">
              <w:rPr>
                <w:rFonts w:ascii="Times New Roman" w:hAnsi="Times New Roman" w:cs="Times New Roman"/>
                <w:sz w:val="28"/>
                <w:szCs w:val="28"/>
              </w:rPr>
              <w:t xml:space="preserve">- позволяет учитывать возможности каждого обучающегося в процессе групповой    работы, способствует    развитию    коммуникативной    компетенции    </w:t>
            </w:r>
            <w:proofErr w:type="gramStart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организация  </w:t>
            </w:r>
            <w:proofErr w:type="spellStart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>взаимообучения</w:t>
            </w:r>
            <w:proofErr w:type="spellEnd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 xml:space="preserve">  на занятиях</w:t>
            </w:r>
          </w:p>
        </w:tc>
      </w:tr>
      <w:tr w:rsidR="00C53BCE" w:rsidRPr="00C24927" w:rsidTr="00097D5C">
        <w:tc>
          <w:tcPr>
            <w:tcW w:w="3227" w:type="dxa"/>
          </w:tcPr>
          <w:p w:rsidR="00C53BCE" w:rsidRPr="00C24927" w:rsidRDefault="00C53BCE" w:rsidP="00C53BCE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Кадровое обеспечение</w:t>
            </w:r>
          </w:p>
        </w:tc>
        <w:tc>
          <w:tcPr>
            <w:tcW w:w="6344" w:type="dxa"/>
          </w:tcPr>
          <w:p w:rsidR="00C53BCE" w:rsidRPr="00C24927" w:rsidRDefault="00C53BCE" w:rsidP="00C53BCE">
            <w:pPr>
              <w:tabs>
                <w:tab w:val="left" w:pos="426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Райнурович</w:t>
            </w:r>
            <w:proofErr w:type="spellEnd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C24927">
              <w:rPr>
                <w:rFonts w:ascii="Times New Roman" w:hAnsi="Times New Roman" w:cs="Times New Roman"/>
                <w:sz w:val="28"/>
                <w:szCs w:val="28"/>
              </w:rPr>
              <w:t xml:space="preserve"> МБУ </w:t>
            </w:r>
            <w:proofErr w:type="gramStart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C24927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Сабинского муниципального района Республики Татарстан»</w:t>
            </w:r>
          </w:p>
        </w:tc>
      </w:tr>
      <w:tr w:rsidR="00C53BCE" w:rsidRPr="00C24927" w:rsidTr="00097D5C">
        <w:tc>
          <w:tcPr>
            <w:tcW w:w="3227" w:type="dxa"/>
          </w:tcPr>
          <w:p w:rsidR="00C53BCE" w:rsidRPr="00C24927" w:rsidRDefault="00C53BCE" w:rsidP="00C53BCE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Информационное</w:t>
            </w:r>
          </w:p>
          <w:p w:rsidR="00C53BCE" w:rsidRPr="00C24927" w:rsidRDefault="00C53BCE" w:rsidP="00C53BCE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</w:t>
            </w:r>
          </w:p>
        </w:tc>
        <w:tc>
          <w:tcPr>
            <w:tcW w:w="6344" w:type="dxa"/>
          </w:tcPr>
          <w:p w:rsidR="00C53BCE" w:rsidRPr="00C24927" w:rsidRDefault="00C53BCE" w:rsidP="00C53BCE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Закон Российской Федерации «Об образовании» статья 9 «Образовательные программы» </w:t>
            </w:r>
          </w:p>
          <w:p w:rsidR="00C53BCE" w:rsidRPr="00C24927" w:rsidRDefault="00C53BCE" w:rsidP="00C53BCE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Пункт 2 статьи 26 «Дополнительное  образование» Закона Российской Федерации «Об образовании»</w:t>
            </w:r>
          </w:p>
          <w:p w:rsidR="00C53BCE" w:rsidRPr="00C24927" w:rsidRDefault="00C53BCE" w:rsidP="00C53BCE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к письму Департамента молодежной политики, воспитания и социальной поддержки детей </w:t>
            </w:r>
            <w:proofErr w:type="spellStart"/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России от 11.12.2006 №06-1844 </w:t>
            </w:r>
          </w:p>
          <w:p w:rsidR="00C53BCE" w:rsidRPr="00C24927" w:rsidRDefault="00C53BCE" w:rsidP="00C53BCE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Письмо Министерства образования и </w:t>
            </w: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высшей школы РК  № 07-18-94 от 12.08.2003 «Требования к содержанию и оформлению образовательных программ дополнительного образования детей</w:t>
            </w:r>
          </w:p>
          <w:p w:rsidR="00C53BCE" w:rsidRPr="00C24927" w:rsidRDefault="00C53BCE" w:rsidP="00C53BCE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Закон Российской Федерации «Об образовании» в статье №32 «Компетенция и ответственность образовательного учреждения»</w:t>
            </w:r>
          </w:p>
          <w:p w:rsidR="00C53BCE" w:rsidRPr="00C24927" w:rsidRDefault="00C53BCE" w:rsidP="00C53BCE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Григорьев Д.В., Внеурочная деятельность школьников. Методический конструктор: пособие для учителя/</w:t>
            </w:r>
            <w:proofErr w:type="spellStart"/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Д.В.Григорьев</w:t>
            </w:r>
            <w:proofErr w:type="spellEnd"/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П.В.Степанов</w:t>
            </w:r>
            <w:proofErr w:type="spellEnd"/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. – М.: Просвещение, 2010. – 223 с.</w:t>
            </w:r>
          </w:p>
          <w:p w:rsidR="00C53BCE" w:rsidRPr="00C24927" w:rsidRDefault="00C53BCE" w:rsidP="00C53BCE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bCs/>
                <w:sz w:val="28"/>
                <w:szCs w:val="28"/>
              </w:rPr>
              <w:t>Данилюк А.Я., А.М. Кондаков, В.А. Тишков Концепция духовно-нравственного развития и воспитания личности гражданина России</w:t>
            </w:r>
          </w:p>
        </w:tc>
      </w:tr>
    </w:tbl>
    <w:p w:rsidR="00C53BCE" w:rsidRPr="00C24927" w:rsidRDefault="00C53BCE" w:rsidP="00C53BCE">
      <w:pPr>
        <w:widowControl w:val="0"/>
        <w:tabs>
          <w:tab w:val="left" w:pos="274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D5E69" w:rsidRDefault="008D5E69"/>
    <w:sectPr w:rsidR="008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4A9B"/>
    <w:multiLevelType w:val="hybridMultilevel"/>
    <w:tmpl w:val="E0B05CDC"/>
    <w:lvl w:ilvl="0" w:tplc="37727AA8">
      <w:start w:val="1"/>
      <w:numFmt w:val="decimal"/>
      <w:lvlText w:val="%1."/>
      <w:lvlJc w:val="left"/>
      <w:pPr>
        <w:ind w:left="567" w:firstLine="2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>
    <w:nsid w:val="1A777846"/>
    <w:multiLevelType w:val="hybridMultilevel"/>
    <w:tmpl w:val="D9286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C2E49"/>
    <w:multiLevelType w:val="hybridMultilevel"/>
    <w:tmpl w:val="44E0C704"/>
    <w:lvl w:ilvl="0" w:tplc="8C5C0DB2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>
    <w:nsid w:val="2884148A"/>
    <w:multiLevelType w:val="hybridMultilevel"/>
    <w:tmpl w:val="6040F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EB"/>
    <w:rsid w:val="000F46EB"/>
    <w:rsid w:val="008D5E69"/>
    <w:rsid w:val="00C5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2017-10-11T12:21:00Z</dcterms:created>
  <dcterms:modified xsi:type="dcterms:W3CDTF">2017-10-11T12:22:00Z</dcterms:modified>
</cp:coreProperties>
</file>